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4C" w:rsidRPr="00484F09" w:rsidRDefault="0008304C" w:rsidP="0008304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lang w:val="en-US"/>
        </w:rPr>
      </w:pPr>
      <w:bookmarkStart w:id="0" w:name="_GoBack"/>
      <w:bookmarkEnd w:id="0"/>
    </w:p>
    <w:p w:rsidR="00DE6E2B" w:rsidRDefault="00DE6E2B" w:rsidP="0008304C">
      <w:pPr>
        <w:widowControl w:val="0"/>
        <w:autoSpaceDE w:val="0"/>
        <w:autoSpaceDN w:val="0"/>
        <w:adjustRightInd w:val="0"/>
        <w:spacing w:after="120"/>
        <w:rPr>
          <w:rFonts w:ascii="Arial" w:hAnsi="Arial" w:cs="Helvetica"/>
          <w:b/>
          <w:sz w:val="28"/>
          <w:lang w:val="en-US"/>
        </w:rPr>
      </w:pPr>
    </w:p>
    <w:p w:rsidR="00DE6E2B" w:rsidRDefault="00DE6E2B" w:rsidP="0008304C">
      <w:pPr>
        <w:widowControl w:val="0"/>
        <w:autoSpaceDE w:val="0"/>
        <w:autoSpaceDN w:val="0"/>
        <w:adjustRightInd w:val="0"/>
        <w:spacing w:after="120"/>
        <w:rPr>
          <w:rFonts w:ascii="Arial" w:hAnsi="Arial" w:cs="Helvetica"/>
          <w:b/>
          <w:sz w:val="28"/>
          <w:lang w:val="en-US"/>
        </w:rPr>
      </w:pPr>
    </w:p>
    <w:p w:rsidR="0008304C" w:rsidRPr="00484F09" w:rsidRDefault="0008304C" w:rsidP="0008304C">
      <w:pPr>
        <w:widowControl w:val="0"/>
        <w:autoSpaceDE w:val="0"/>
        <w:autoSpaceDN w:val="0"/>
        <w:adjustRightInd w:val="0"/>
        <w:spacing w:after="120"/>
        <w:rPr>
          <w:rFonts w:ascii="Arial" w:hAnsi="Arial" w:cs="Helvetica"/>
          <w:sz w:val="28"/>
          <w:lang w:val="en-US"/>
        </w:rPr>
      </w:pPr>
      <w:r w:rsidRPr="00484F09">
        <w:rPr>
          <w:rFonts w:ascii="Arial" w:hAnsi="Arial" w:cs="Helvetica"/>
          <w:b/>
          <w:sz w:val="28"/>
          <w:lang w:val="en-US"/>
        </w:rPr>
        <w:t>Nov</w:t>
      </w:r>
      <w:r w:rsidR="005431AE">
        <w:rPr>
          <w:rFonts w:ascii="Arial" w:hAnsi="Arial" w:cs="Helvetica"/>
          <w:b/>
          <w:sz w:val="28"/>
          <w:lang w:val="en-US"/>
        </w:rPr>
        <w:t xml:space="preserve">ember 17: Cross-border </w:t>
      </w:r>
      <w:r w:rsidR="00585212">
        <w:rPr>
          <w:rFonts w:ascii="Arial" w:hAnsi="Arial" w:cs="Helvetica"/>
          <w:b/>
          <w:sz w:val="28"/>
          <w:lang w:val="en-US"/>
        </w:rPr>
        <w:t xml:space="preserve">regional </w:t>
      </w:r>
      <w:r w:rsidRPr="00484F09">
        <w:rPr>
          <w:rFonts w:ascii="Arial" w:hAnsi="Arial" w:cs="Helvetica"/>
          <w:b/>
          <w:sz w:val="28"/>
          <w:lang w:val="en-US"/>
        </w:rPr>
        <w:t>water governance</w:t>
      </w:r>
    </w:p>
    <w:p w:rsidR="0008304C" w:rsidRPr="00484F09" w:rsidRDefault="00585212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  <w:r>
        <w:rPr>
          <w:rFonts w:ascii="Arial" w:hAnsi="Arial" w:cs="Helvetica"/>
          <w:sz w:val="22"/>
          <w:lang w:val="en-US"/>
        </w:rPr>
        <w:t>Dr. Jan</w:t>
      </w:r>
      <w:r w:rsidR="0008304C" w:rsidRPr="00484F09">
        <w:rPr>
          <w:rFonts w:ascii="Arial" w:hAnsi="Arial" w:cs="Helvetica"/>
          <w:sz w:val="22"/>
          <w:lang w:val="en-US"/>
        </w:rPr>
        <w:t xml:space="preserve"> van der Molen CMC</w:t>
      </w:r>
    </w:p>
    <w:p w:rsidR="0008304C" w:rsidRPr="00484F09" w:rsidRDefault="0008304C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  <w:r w:rsidRPr="00484F09">
        <w:rPr>
          <w:rFonts w:ascii="Arial" w:hAnsi="Arial" w:cs="Helvetica"/>
          <w:sz w:val="22"/>
          <w:lang w:val="en-US"/>
        </w:rPr>
        <w:t>Senior policy &amp; strategy advisor, Velt en Vecht Regional Water Authority</w:t>
      </w:r>
    </w:p>
    <w:p w:rsidR="00345AB4" w:rsidRPr="00484F09" w:rsidRDefault="00345AB4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</w:p>
    <w:p w:rsidR="006B2590" w:rsidRDefault="006C2D78" w:rsidP="00484F09">
      <w:pPr>
        <w:spacing w:after="120"/>
        <w:jc w:val="both"/>
        <w:rPr>
          <w:rFonts w:ascii="Arial" w:hAnsi="Arial"/>
          <w:sz w:val="22"/>
          <w:lang w:val="en-US"/>
        </w:rPr>
      </w:pPr>
      <w:r w:rsidRPr="00484F09">
        <w:rPr>
          <w:rFonts w:ascii="Arial" w:hAnsi="Arial"/>
          <w:sz w:val="22"/>
          <w:lang w:val="en-US"/>
        </w:rPr>
        <w:t>In August 200</w:t>
      </w:r>
      <w:r w:rsidR="006B2590">
        <w:rPr>
          <w:rFonts w:ascii="Arial" w:hAnsi="Arial"/>
          <w:sz w:val="22"/>
          <w:lang w:val="en-US"/>
        </w:rPr>
        <w:t>9, cross-border water management</w:t>
      </w:r>
      <w:r w:rsidRPr="00484F09">
        <w:rPr>
          <w:rFonts w:ascii="Arial" w:hAnsi="Arial"/>
          <w:sz w:val="22"/>
          <w:lang w:val="en-US"/>
        </w:rPr>
        <w:t xml:space="preserve"> was the subject of the annual World Water Week in Stockholm. Many of the typical </w:t>
      </w:r>
      <w:r w:rsidR="005431AE">
        <w:rPr>
          <w:rFonts w:ascii="Arial" w:hAnsi="Arial"/>
          <w:sz w:val="22"/>
          <w:lang w:val="en-US"/>
        </w:rPr>
        <w:t xml:space="preserve">technical and legal </w:t>
      </w:r>
      <w:r w:rsidRPr="00484F09">
        <w:rPr>
          <w:rFonts w:ascii="Arial" w:hAnsi="Arial"/>
          <w:sz w:val="22"/>
          <w:lang w:val="en-US"/>
        </w:rPr>
        <w:t xml:space="preserve">issues involved in cross-border water management, were discussed </w:t>
      </w:r>
      <w:r w:rsidR="006B2590">
        <w:rPr>
          <w:rFonts w:ascii="Arial" w:hAnsi="Arial"/>
          <w:sz w:val="22"/>
          <w:lang w:val="en-US"/>
        </w:rPr>
        <w:t>there at length.</w:t>
      </w:r>
    </w:p>
    <w:p w:rsidR="00DE40AA" w:rsidRDefault="006B2590" w:rsidP="00484F09">
      <w:pPr>
        <w:spacing w:after="12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Attention was also paid to </w:t>
      </w:r>
      <w:r w:rsidR="006C2D78" w:rsidRPr="00484F09">
        <w:rPr>
          <w:rFonts w:ascii="Arial" w:hAnsi="Arial"/>
          <w:sz w:val="22"/>
          <w:lang w:val="en-US"/>
        </w:rPr>
        <w:t>the relationship between cross-border water manag</w:t>
      </w:r>
      <w:r>
        <w:rPr>
          <w:rFonts w:ascii="Arial" w:hAnsi="Arial"/>
          <w:sz w:val="22"/>
          <w:lang w:val="en-US"/>
        </w:rPr>
        <w:t>ement and peace</w:t>
      </w:r>
      <w:r w:rsidR="005431AE">
        <w:rPr>
          <w:rFonts w:ascii="Arial" w:hAnsi="Arial"/>
          <w:sz w:val="22"/>
          <w:lang w:val="en-US"/>
        </w:rPr>
        <w:t>. Good c</w:t>
      </w:r>
      <w:r w:rsidR="00DE40AA">
        <w:rPr>
          <w:rFonts w:ascii="Arial" w:hAnsi="Arial"/>
          <w:sz w:val="22"/>
          <w:lang w:val="en-US"/>
        </w:rPr>
        <w:t xml:space="preserve">ross-border water governance </w:t>
      </w:r>
      <w:r w:rsidR="006C2D78" w:rsidRPr="00484F09">
        <w:rPr>
          <w:rFonts w:ascii="Arial" w:hAnsi="Arial"/>
          <w:sz w:val="22"/>
          <w:lang w:val="en-US"/>
        </w:rPr>
        <w:t>may lead to a sustainable develop</w:t>
      </w:r>
      <w:r w:rsidR="00DE40AA">
        <w:rPr>
          <w:rFonts w:ascii="Arial" w:hAnsi="Arial"/>
          <w:sz w:val="22"/>
          <w:lang w:val="en-US"/>
        </w:rPr>
        <w:t xml:space="preserve">ment of shared water resources. Cross-border </w:t>
      </w:r>
      <w:proofErr w:type="gramStart"/>
      <w:r w:rsidR="00DE40AA">
        <w:rPr>
          <w:rFonts w:ascii="Arial" w:hAnsi="Arial"/>
          <w:sz w:val="22"/>
          <w:lang w:val="en-US"/>
        </w:rPr>
        <w:t>water ways</w:t>
      </w:r>
      <w:proofErr w:type="gramEnd"/>
      <w:r w:rsidR="00DE40AA">
        <w:rPr>
          <w:rFonts w:ascii="Arial" w:hAnsi="Arial"/>
          <w:sz w:val="22"/>
          <w:lang w:val="en-US"/>
        </w:rPr>
        <w:t xml:space="preserve"> may even become the </w:t>
      </w:r>
      <w:r w:rsidR="006C2D78" w:rsidRPr="00484F09">
        <w:rPr>
          <w:rFonts w:ascii="Arial" w:hAnsi="Arial"/>
          <w:sz w:val="22"/>
          <w:lang w:val="en-US"/>
        </w:rPr>
        <w:t>route for cooper</w:t>
      </w:r>
      <w:r w:rsidR="006C2D78" w:rsidRPr="00484F09">
        <w:rPr>
          <w:rFonts w:ascii="Arial" w:hAnsi="Arial"/>
          <w:sz w:val="22"/>
          <w:lang w:val="en-US"/>
        </w:rPr>
        <w:t>a</w:t>
      </w:r>
      <w:r w:rsidR="006C2D78" w:rsidRPr="00484F09">
        <w:rPr>
          <w:rFonts w:ascii="Arial" w:hAnsi="Arial"/>
          <w:sz w:val="22"/>
          <w:lang w:val="en-US"/>
        </w:rPr>
        <w:t>tion between states, which contributes to sustained social-economical develop</w:t>
      </w:r>
      <w:r w:rsidR="00DE40AA">
        <w:rPr>
          <w:rFonts w:ascii="Arial" w:hAnsi="Arial"/>
          <w:sz w:val="22"/>
          <w:lang w:val="en-US"/>
        </w:rPr>
        <w:t>ment and r</w:t>
      </w:r>
      <w:r w:rsidR="00DE40AA">
        <w:rPr>
          <w:rFonts w:ascii="Arial" w:hAnsi="Arial"/>
          <w:sz w:val="22"/>
          <w:lang w:val="en-US"/>
        </w:rPr>
        <w:t>e</w:t>
      </w:r>
      <w:r w:rsidR="00DE40AA">
        <w:rPr>
          <w:rFonts w:ascii="Arial" w:hAnsi="Arial"/>
          <w:sz w:val="22"/>
          <w:lang w:val="en-US"/>
        </w:rPr>
        <w:t>gional integration.</w:t>
      </w:r>
    </w:p>
    <w:p w:rsidR="006C2D78" w:rsidRPr="00484F09" w:rsidRDefault="006C2D78" w:rsidP="00484F09">
      <w:pPr>
        <w:spacing w:after="120"/>
        <w:jc w:val="both"/>
        <w:rPr>
          <w:rFonts w:ascii="Arial" w:hAnsi="Arial"/>
          <w:bCs/>
          <w:sz w:val="22"/>
          <w:szCs w:val="22"/>
          <w:lang w:val="en-US"/>
        </w:rPr>
      </w:pPr>
      <w:r w:rsidRPr="00484F09">
        <w:rPr>
          <w:rFonts w:ascii="Arial" w:hAnsi="Arial"/>
          <w:sz w:val="22"/>
          <w:lang w:val="en-US"/>
        </w:rPr>
        <w:t>Other topics in Stockholm were the necessity to educate different water-managers. Cross-border water management is based on an intricate combination of knowledge, politics and communications and therefore has so many facets that it is unrealistic to assume that ma</w:t>
      </w:r>
      <w:r w:rsidRPr="00484F09">
        <w:rPr>
          <w:rFonts w:ascii="Arial" w:hAnsi="Arial"/>
          <w:sz w:val="22"/>
          <w:lang w:val="en-US"/>
        </w:rPr>
        <w:t>n</w:t>
      </w:r>
      <w:r w:rsidRPr="00484F09">
        <w:rPr>
          <w:rFonts w:ascii="Arial" w:hAnsi="Arial"/>
          <w:sz w:val="22"/>
          <w:lang w:val="en-US"/>
        </w:rPr>
        <w:t xml:space="preserve">agers themselves are able to control all these facets in detail. Water managers in the area of cross-border water management will therefore have to work together with skilled specialist colleagues and / or hired specialists. </w:t>
      </w:r>
      <w:r w:rsidR="00DE40AA">
        <w:rPr>
          <w:rFonts w:ascii="Arial" w:hAnsi="Arial"/>
          <w:sz w:val="22"/>
          <w:lang w:val="en-US"/>
        </w:rPr>
        <w:t>One of the conclusions was that f</w:t>
      </w:r>
      <w:r w:rsidRPr="00484F09">
        <w:rPr>
          <w:rFonts w:ascii="Arial" w:hAnsi="Arial"/>
          <w:sz w:val="22"/>
          <w:lang w:val="en-US"/>
        </w:rPr>
        <w:t>or the water managers themselves, a shift is needed from β-oriented to increasingly γ-oriented manage</w:t>
      </w:r>
      <w:r w:rsidR="00DE40AA">
        <w:rPr>
          <w:rFonts w:ascii="Arial" w:hAnsi="Arial"/>
          <w:sz w:val="22"/>
          <w:lang w:val="en-US"/>
        </w:rPr>
        <w:t>rs</w:t>
      </w:r>
      <w:r w:rsidRPr="00484F09">
        <w:rPr>
          <w:rFonts w:ascii="Arial" w:hAnsi="Arial"/>
          <w:sz w:val="22"/>
          <w:lang w:val="en-US"/>
        </w:rPr>
        <w:t>.</w:t>
      </w:r>
    </w:p>
    <w:p w:rsidR="00345AB4" w:rsidRPr="00484F09" w:rsidRDefault="00484F09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  <w:r>
        <w:rPr>
          <w:rFonts w:ascii="Arial" w:hAnsi="Arial" w:cs="Helvetica"/>
          <w:sz w:val="22"/>
          <w:lang w:val="en-US"/>
        </w:rPr>
        <w:t xml:space="preserve">On November 17 </w:t>
      </w:r>
      <w:r w:rsidR="0008304C" w:rsidRPr="00484F09">
        <w:rPr>
          <w:rFonts w:ascii="Arial" w:hAnsi="Arial" w:cs="Helvetica"/>
          <w:sz w:val="22"/>
          <w:lang w:val="en-US"/>
        </w:rPr>
        <w:t xml:space="preserve">we will </w:t>
      </w:r>
      <w:r w:rsidR="00345AB4" w:rsidRPr="00484F09">
        <w:rPr>
          <w:rFonts w:ascii="Arial" w:hAnsi="Arial" w:cs="Helvetica"/>
          <w:sz w:val="22"/>
          <w:lang w:val="en-US"/>
        </w:rPr>
        <w:t>focus on the following issues:</w:t>
      </w:r>
    </w:p>
    <w:p w:rsidR="00E43FB5" w:rsidRDefault="00E43FB5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  <w:r>
        <w:rPr>
          <w:rFonts w:ascii="Arial" w:hAnsi="Arial" w:cs="Helvetica"/>
          <w:sz w:val="22"/>
          <w:lang w:val="en-US"/>
        </w:rPr>
        <w:t xml:space="preserve">1. </w:t>
      </w:r>
      <w:proofErr w:type="gramStart"/>
      <w:r>
        <w:rPr>
          <w:rFonts w:ascii="Arial" w:hAnsi="Arial" w:cs="Helvetica"/>
          <w:sz w:val="22"/>
          <w:lang w:val="en-US"/>
        </w:rPr>
        <w:t>w</w:t>
      </w:r>
      <w:r w:rsidR="00345AB4" w:rsidRPr="00484F09">
        <w:rPr>
          <w:rFonts w:ascii="Arial" w:hAnsi="Arial" w:cs="Helvetica"/>
          <w:sz w:val="22"/>
          <w:lang w:val="en-US"/>
        </w:rPr>
        <w:t>ater</w:t>
      </w:r>
      <w:proofErr w:type="gramEnd"/>
      <w:r w:rsidR="00345AB4" w:rsidRPr="00484F09">
        <w:rPr>
          <w:rFonts w:ascii="Arial" w:hAnsi="Arial" w:cs="Helvetica"/>
          <w:sz w:val="22"/>
          <w:lang w:val="en-US"/>
        </w:rPr>
        <w:t xml:space="preserve"> governance</w:t>
      </w:r>
      <w:r w:rsidR="00DE6E2B">
        <w:rPr>
          <w:rFonts w:ascii="Arial" w:hAnsi="Arial" w:cs="Helvetica"/>
          <w:sz w:val="22"/>
          <w:lang w:val="en-US"/>
        </w:rPr>
        <w:t>,</w:t>
      </w:r>
      <w:r w:rsidR="00484F09">
        <w:rPr>
          <w:rFonts w:ascii="Arial" w:hAnsi="Arial" w:cs="Helvetica"/>
          <w:sz w:val="22"/>
          <w:lang w:val="en-US"/>
        </w:rPr>
        <w:t xml:space="preserve"> and river basin governance in particular</w:t>
      </w:r>
    </w:p>
    <w:p w:rsidR="00345AB4" w:rsidRPr="00484F09" w:rsidRDefault="00E43FB5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  <w:r>
        <w:rPr>
          <w:rFonts w:ascii="Arial" w:hAnsi="Arial" w:cs="Helvetica"/>
          <w:sz w:val="22"/>
          <w:lang w:val="en-US"/>
        </w:rPr>
        <w:t xml:space="preserve">2. </w:t>
      </w:r>
      <w:proofErr w:type="gramStart"/>
      <w:r w:rsidR="0008304C" w:rsidRPr="00484F09">
        <w:rPr>
          <w:rFonts w:ascii="Arial" w:hAnsi="Arial" w:cs="Helvetica"/>
          <w:sz w:val="22"/>
          <w:lang w:val="en-US"/>
        </w:rPr>
        <w:t>the</w:t>
      </w:r>
      <w:proofErr w:type="gramEnd"/>
      <w:r w:rsidR="0008304C" w:rsidRPr="00484F09">
        <w:rPr>
          <w:rFonts w:ascii="Arial" w:hAnsi="Arial" w:cs="Helvetica"/>
          <w:sz w:val="22"/>
          <w:lang w:val="en-US"/>
        </w:rPr>
        <w:t xml:space="preserve"> importance of cross-border</w:t>
      </w:r>
      <w:r w:rsidR="00345AB4" w:rsidRPr="00484F09">
        <w:rPr>
          <w:rFonts w:ascii="Arial" w:hAnsi="Arial" w:cs="Helvetica"/>
          <w:sz w:val="22"/>
          <w:lang w:val="en-US"/>
        </w:rPr>
        <w:t xml:space="preserve"> cooperation in river basin governance</w:t>
      </w:r>
    </w:p>
    <w:p w:rsidR="00484F09" w:rsidRDefault="00E43FB5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  <w:r>
        <w:rPr>
          <w:rFonts w:ascii="Arial" w:hAnsi="Arial" w:cs="Helvetica"/>
          <w:sz w:val="22"/>
          <w:lang w:val="en-US"/>
        </w:rPr>
        <w:t xml:space="preserve">3. </w:t>
      </w:r>
      <w:proofErr w:type="gramStart"/>
      <w:r w:rsidR="0008304C" w:rsidRPr="00484F09">
        <w:rPr>
          <w:rFonts w:ascii="Arial" w:hAnsi="Arial" w:cs="Helvetica"/>
          <w:sz w:val="22"/>
          <w:lang w:val="en-US"/>
        </w:rPr>
        <w:t>how</w:t>
      </w:r>
      <w:proofErr w:type="gramEnd"/>
      <w:r w:rsidR="0008304C" w:rsidRPr="00484F09">
        <w:rPr>
          <w:rFonts w:ascii="Arial" w:hAnsi="Arial" w:cs="Helvetica"/>
          <w:sz w:val="22"/>
          <w:lang w:val="en-US"/>
        </w:rPr>
        <w:t xml:space="preserve"> to put cross-border</w:t>
      </w:r>
      <w:r w:rsidR="00345AB4" w:rsidRPr="00484F09">
        <w:rPr>
          <w:rFonts w:ascii="Arial" w:hAnsi="Arial" w:cs="Helvetica"/>
          <w:sz w:val="22"/>
          <w:lang w:val="en-US"/>
        </w:rPr>
        <w:t xml:space="preserve"> cooperation into practice</w:t>
      </w:r>
      <w:r w:rsidR="00484F09">
        <w:rPr>
          <w:rFonts w:ascii="Arial" w:hAnsi="Arial" w:cs="Helvetica"/>
          <w:sz w:val="22"/>
          <w:lang w:val="en-US"/>
        </w:rPr>
        <w:t>?</w:t>
      </w:r>
    </w:p>
    <w:p w:rsidR="00E43FB5" w:rsidRDefault="00E43FB5" w:rsidP="00E43FB5">
      <w:pPr>
        <w:widowControl w:val="0"/>
        <w:autoSpaceDE w:val="0"/>
        <w:autoSpaceDN w:val="0"/>
        <w:adjustRightInd w:val="0"/>
        <w:spacing w:after="120"/>
        <w:rPr>
          <w:rFonts w:ascii="Arial" w:hAnsi="Arial"/>
          <w:sz w:val="22"/>
          <w:lang w:val="en-US"/>
        </w:rPr>
      </w:pPr>
      <w:r>
        <w:rPr>
          <w:rFonts w:ascii="Arial" w:hAnsi="Arial" w:cs="Helvetica"/>
          <w:sz w:val="22"/>
          <w:lang w:val="en-US"/>
        </w:rPr>
        <w:t xml:space="preserve">4. </w:t>
      </w:r>
      <w:proofErr w:type="gramStart"/>
      <w:r w:rsidR="00484F09">
        <w:rPr>
          <w:rFonts w:ascii="Arial" w:hAnsi="Arial" w:cs="Helvetica"/>
          <w:sz w:val="22"/>
          <w:lang w:val="en-US"/>
        </w:rPr>
        <w:t>how</w:t>
      </w:r>
      <w:proofErr w:type="gramEnd"/>
      <w:r w:rsidR="00484F09">
        <w:rPr>
          <w:rFonts w:ascii="Arial" w:hAnsi="Arial" w:cs="Helvetica"/>
          <w:sz w:val="22"/>
          <w:lang w:val="en-US"/>
        </w:rPr>
        <w:t xml:space="preserve"> to become a more </w:t>
      </w:r>
      <w:r w:rsidR="00484F09" w:rsidRPr="00484F09">
        <w:rPr>
          <w:rFonts w:ascii="Arial" w:hAnsi="Arial"/>
          <w:sz w:val="22"/>
          <w:lang w:val="en-US"/>
        </w:rPr>
        <w:t xml:space="preserve">γ-oriented </w:t>
      </w:r>
      <w:r w:rsidR="00484F09">
        <w:rPr>
          <w:rFonts w:ascii="Arial" w:hAnsi="Arial"/>
          <w:sz w:val="22"/>
          <w:lang w:val="en-US"/>
        </w:rPr>
        <w:t>water manager?</w:t>
      </w:r>
    </w:p>
    <w:p w:rsidR="00E43FB5" w:rsidRDefault="00E43FB5" w:rsidP="00076DC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The result of this session should be that the students get a clear notion of </w:t>
      </w:r>
      <w:r w:rsidR="00585212">
        <w:rPr>
          <w:rFonts w:ascii="Arial" w:hAnsi="Arial"/>
          <w:sz w:val="22"/>
          <w:lang w:val="en-US"/>
        </w:rPr>
        <w:t xml:space="preserve">the issues </w:t>
      </w:r>
      <w:r>
        <w:rPr>
          <w:rFonts w:ascii="Arial" w:hAnsi="Arial"/>
          <w:sz w:val="22"/>
          <w:lang w:val="en-US"/>
        </w:rPr>
        <w:t xml:space="preserve">1 and 2, and that they get some useful guidelines with respect to </w:t>
      </w:r>
      <w:r w:rsidR="00585212">
        <w:rPr>
          <w:rFonts w:ascii="Arial" w:hAnsi="Arial"/>
          <w:sz w:val="22"/>
          <w:lang w:val="en-US"/>
        </w:rPr>
        <w:t xml:space="preserve">the issues </w:t>
      </w:r>
      <w:r>
        <w:rPr>
          <w:rFonts w:ascii="Arial" w:hAnsi="Arial"/>
          <w:sz w:val="22"/>
          <w:lang w:val="en-US"/>
        </w:rPr>
        <w:t>3 and 4.</w:t>
      </w:r>
    </w:p>
    <w:p w:rsidR="00076DCA" w:rsidRDefault="00E43FB5" w:rsidP="00076DC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During</w:t>
      </w:r>
      <w:r w:rsidR="00076DCA">
        <w:rPr>
          <w:rFonts w:ascii="Arial" w:hAnsi="Arial"/>
          <w:sz w:val="22"/>
          <w:lang w:val="en-US"/>
        </w:rPr>
        <w:t xml:space="preserve"> the day the students will be put to work a couple of times. These working session</w:t>
      </w:r>
      <w:r w:rsidR="00585212">
        <w:rPr>
          <w:rFonts w:ascii="Arial" w:hAnsi="Arial"/>
          <w:sz w:val="22"/>
          <w:lang w:val="en-US"/>
        </w:rPr>
        <w:t>s</w:t>
      </w:r>
      <w:r w:rsidR="00076DCA">
        <w:rPr>
          <w:rFonts w:ascii="Arial" w:hAnsi="Arial"/>
          <w:sz w:val="22"/>
          <w:lang w:val="en-US"/>
        </w:rPr>
        <w:t xml:space="preserve"> will be preceded by short introductory presentations or examples fro</w:t>
      </w:r>
      <w:r w:rsidR="00585212">
        <w:rPr>
          <w:rFonts w:ascii="Arial" w:hAnsi="Arial"/>
          <w:sz w:val="22"/>
          <w:lang w:val="en-US"/>
        </w:rPr>
        <w:t>m</w:t>
      </w:r>
      <w:r w:rsidR="00076DCA">
        <w:rPr>
          <w:rFonts w:ascii="Arial" w:hAnsi="Arial"/>
          <w:sz w:val="22"/>
          <w:lang w:val="en-US"/>
        </w:rPr>
        <w:t xml:space="preserve"> my own every day pra</w:t>
      </w:r>
      <w:r w:rsidR="00076DCA">
        <w:rPr>
          <w:rFonts w:ascii="Arial" w:hAnsi="Arial"/>
          <w:sz w:val="22"/>
          <w:lang w:val="en-US"/>
        </w:rPr>
        <w:t>c</w:t>
      </w:r>
      <w:r w:rsidR="00076DCA">
        <w:rPr>
          <w:rFonts w:ascii="Arial" w:hAnsi="Arial"/>
          <w:sz w:val="22"/>
          <w:lang w:val="en-US"/>
        </w:rPr>
        <w:t>tice. In additio</w:t>
      </w:r>
      <w:r w:rsidR="00585212">
        <w:rPr>
          <w:rFonts w:ascii="Arial" w:hAnsi="Arial"/>
          <w:sz w:val="22"/>
          <w:lang w:val="en-US"/>
        </w:rPr>
        <w:t>n some short movies will be showed</w:t>
      </w:r>
      <w:r w:rsidR="00076DCA">
        <w:rPr>
          <w:rFonts w:ascii="Arial" w:hAnsi="Arial"/>
          <w:sz w:val="22"/>
          <w:lang w:val="en-US"/>
        </w:rPr>
        <w:t>.</w:t>
      </w:r>
    </w:p>
    <w:p w:rsidR="00484F09" w:rsidRDefault="00076DCA" w:rsidP="00076DC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In order to prep</w:t>
      </w:r>
      <w:r w:rsidR="00BF3CF0">
        <w:rPr>
          <w:rFonts w:ascii="Arial" w:hAnsi="Arial"/>
          <w:sz w:val="22"/>
          <w:lang w:val="en-US"/>
        </w:rPr>
        <w:t xml:space="preserve">are themselves for this session </w:t>
      </w:r>
      <w:r>
        <w:rPr>
          <w:rFonts w:ascii="Arial" w:hAnsi="Arial"/>
          <w:sz w:val="22"/>
          <w:lang w:val="en-US"/>
        </w:rPr>
        <w:t xml:space="preserve">the </w:t>
      </w:r>
      <w:r w:rsidR="00585212">
        <w:rPr>
          <w:rFonts w:ascii="Arial" w:hAnsi="Arial"/>
          <w:sz w:val="22"/>
          <w:lang w:val="en-US"/>
        </w:rPr>
        <w:t>students are asked to read one particular article on water governance</w:t>
      </w:r>
      <w:r w:rsidR="00BF3CF0">
        <w:rPr>
          <w:rFonts w:ascii="Arial" w:hAnsi="Arial"/>
          <w:sz w:val="22"/>
          <w:lang w:val="en-US"/>
        </w:rPr>
        <w:t>, which</w:t>
      </w:r>
      <w:r w:rsidR="00E91D83">
        <w:rPr>
          <w:rFonts w:ascii="Arial" w:hAnsi="Arial"/>
          <w:sz w:val="22"/>
          <w:lang w:val="en-US"/>
        </w:rPr>
        <w:t xml:space="preserve"> will be forwarded to them prior to the session.</w:t>
      </w:r>
    </w:p>
    <w:p w:rsidR="00345AB4" w:rsidRPr="00484F09" w:rsidRDefault="00345AB4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</w:p>
    <w:p w:rsidR="00345AB4" w:rsidRPr="00484F09" w:rsidRDefault="00345AB4" w:rsidP="00345AB4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  <w:lang w:val="en-US"/>
        </w:rPr>
      </w:pPr>
    </w:p>
    <w:p w:rsidR="00345AB4" w:rsidRPr="0008304C" w:rsidRDefault="00345AB4" w:rsidP="00345AB4">
      <w:pPr>
        <w:rPr>
          <w:sz w:val="22"/>
        </w:rPr>
      </w:pPr>
    </w:p>
    <w:sectPr w:rsidR="00345AB4" w:rsidRPr="0008304C" w:rsidSect="00345AB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B4"/>
    <w:rsid w:val="00076DCA"/>
    <w:rsid w:val="0008304C"/>
    <w:rsid w:val="002F4A2E"/>
    <w:rsid w:val="00345AB4"/>
    <w:rsid w:val="00484F09"/>
    <w:rsid w:val="005431AE"/>
    <w:rsid w:val="00585212"/>
    <w:rsid w:val="006B2590"/>
    <w:rsid w:val="006C2D78"/>
    <w:rsid w:val="00BF1A8A"/>
    <w:rsid w:val="00BF3CF0"/>
    <w:rsid w:val="00D65FCC"/>
    <w:rsid w:val="00DE40AA"/>
    <w:rsid w:val="00DE6E2B"/>
    <w:rsid w:val="00E43FB5"/>
    <w:rsid w:val="00E91D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1907</Characters>
  <Application>Microsoft Macintosh Word</Application>
  <DocSecurity>0</DocSecurity>
  <Lines>15</Lines>
  <Paragraphs>4</Paragraphs>
  <ScaleCrop>false</ScaleCrop>
  <Company>Center for Water &amp; Society, Radboud University Nijm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A.J.M. Smits</dc:creator>
  <cp:keywords/>
  <cp:lastModifiedBy>A.J.M. Smits</cp:lastModifiedBy>
  <cp:revision>2</cp:revision>
  <cp:lastPrinted>2011-11-04T07:21:00Z</cp:lastPrinted>
  <dcterms:created xsi:type="dcterms:W3CDTF">2011-11-16T18:26:00Z</dcterms:created>
  <dcterms:modified xsi:type="dcterms:W3CDTF">2011-11-16T18:26:00Z</dcterms:modified>
</cp:coreProperties>
</file>